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commentRangeStart w:id="0"/>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commentRangeEnd w:id="0"/>
            <w:r w:rsidR="001A66A4" w:rsidRPr="00DE6162">
              <w:rPr>
                <w:rStyle w:val="Odkaznakomentr"/>
                <w:rFonts w:asciiTheme="minorHAnsi" w:hAnsiTheme="minorHAnsi" w:cstheme="minorHAnsi"/>
                <w:b w:val="0"/>
                <w:color w:val="auto"/>
                <w:lang w:val="sk-SK"/>
              </w:rPr>
              <w:commentReference w:id="0"/>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A. Zakladanie nových a podpora existujúcich mikro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U – Činnosti extrateritoriálnych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oblasť lesníctva, rybolovu a akvakultúry</w:t>
            </w:r>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F823FC"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1DFF9CC8" w14:textId="77777777" w:rsidR="00D41226" w:rsidRPr="00F823FC"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p w14:paraId="2E146B88" w14:textId="77777777" w:rsidR="00FB1A56" w:rsidRPr="00F823FC" w:rsidRDefault="00FB1A56" w:rsidP="00FB1A56">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u w:val="single"/>
                <w:lang w:val="sk-SK"/>
              </w:rPr>
            </w:pPr>
            <w:r w:rsidRPr="00F823FC">
              <w:rPr>
                <w:rFonts w:asciiTheme="minorHAnsi" w:hAnsiTheme="minorHAnsi" w:cstheme="minorHAnsi"/>
                <w:b/>
                <w:bCs/>
                <w:color w:val="auto"/>
                <w:sz w:val="20"/>
                <w:szCs w:val="20"/>
                <w:u w:val="single"/>
                <w:lang w:val="sk-SK"/>
              </w:rPr>
              <w:t>Nákup automobilov je oprávnený v prípade, ak:</w:t>
            </w:r>
          </w:p>
          <w:p w14:paraId="606E0FAE" w14:textId="77777777" w:rsidR="00FB1A56" w:rsidRPr="00F823FC" w:rsidRDefault="00FB1A56" w:rsidP="00FB1A56">
            <w:pPr>
              <w:pStyle w:val="Default"/>
              <w:widowControl w:val="0"/>
              <w:numPr>
                <w:ilvl w:val="0"/>
                <w:numId w:val="16"/>
              </w:numPr>
              <w:spacing w:before="120"/>
              <w:ind w:left="45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p>
          <w:p w14:paraId="46BB655E" w14:textId="77777777" w:rsidR="00FB1A56" w:rsidRPr="008C3ECC" w:rsidRDefault="00FB1A56" w:rsidP="00FB1A56">
            <w:pPr>
              <w:pStyle w:val="Default"/>
              <w:widowControl w:val="0"/>
              <w:numPr>
                <w:ilvl w:val="0"/>
                <w:numId w:val="16"/>
              </w:numPr>
              <w:spacing w:before="120"/>
              <w:ind w:left="457"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8C3ECC">
              <w:rPr>
                <w:rFonts w:asciiTheme="minorHAnsi" w:hAnsiTheme="minorHAnsi" w:cstheme="minorHAnsi"/>
                <w:bCs/>
                <w:color w:val="auto"/>
                <w:sz w:val="20"/>
                <w:szCs w:val="20"/>
              </w:rPr>
              <w:t>, pričom musia byť kumulatívne splnené nasledovné podmienky:</w:t>
            </w:r>
          </w:p>
          <w:p w14:paraId="1E2CA51C" w14:textId="77777777" w:rsidR="00FB1A56" w:rsidRPr="00A87E34"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8C3ECC">
              <w:rPr>
                <w:rFonts w:asciiTheme="minorHAnsi" w:hAnsiTheme="minorHAnsi" w:cstheme="minorHAnsi"/>
                <w:bCs/>
                <w:color w:val="auto"/>
                <w:sz w:val="20"/>
                <w:szCs w:val="20"/>
              </w:rPr>
              <w:t xml:space="preserve">predmetom projektu sú aj iné výdavky, ktoré sú priamo </w:t>
            </w:r>
            <w:r w:rsidRPr="00A87E34">
              <w:rPr>
                <w:rFonts w:asciiTheme="minorHAnsi" w:hAnsiTheme="minorHAnsi" w:cstheme="minorHAnsi"/>
                <w:bCs/>
                <w:color w:val="auto"/>
                <w:sz w:val="20"/>
                <w:szCs w:val="20"/>
                <w:lang w:val="sk-SK"/>
              </w:rPr>
              <w:t>previazané na ciele projektu, t.j. sú hlavnými nástrojmi pre predmet činnosti projektu na poskytovanie služieb/výrobu výrobkov</w:t>
            </w:r>
          </w:p>
          <w:p w14:paraId="31C6F478" w14:textId="77777777" w:rsidR="00FB1A56" w:rsidRPr="00A87E34"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u w:val="single"/>
                <w:lang w:val="sk-SK"/>
              </w:rPr>
            </w:pPr>
            <w:r w:rsidRPr="00A87E34">
              <w:rPr>
                <w:rFonts w:asciiTheme="minorHAnsi" w:hAnsiTheme="minorHAnsi" w:cstheme="minorHAnsi"/>
                <w:bCs/>
                <w:color w:val="auto"/>
                <w:sz w:val="20"/>
                <w:szCs w:val="20"/>
                <w:lang w:val="sk-SK"/>
              </w:rPr>
              <w:t xml:space="preserve">automobil priamo podporuje produkt (poskytovanie služby, výrobu výrobkov), ktorý je predmetom činnosti projektu a je účelný vo vzťahu k cieľom projektu (t.j. je nevyhnutný na poskytovanie takéhoto typu služby/výrobu takéhoto typu výrobku) a/alebo nevyhnutný na poskytovanie služby/výrobu výrobku v cielenej kvalite)                     </w:t>
            </w:r>
          </w:p>
          <w:p w14:paraId="389D7C81" w14:textId="77777777" w:rsidR="00FB1A56" w:rsidRPr="008C3EC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A87E34">
              <w:rPr>
                <w:rFonts w:asciiTheme="minorHAnsi" w:hAnsiTheme="minorHAnsi" w:cstheme="minorHAnsi"/>
                <w:bCs/>
                <w:color w:val="auto"/>
                <w:sz w:val="20"/>
                <w:szCs w:val="20"/>
                <w:lang w:val="sk-SK"/>
              </w:rPr>
              <w:t>je automobil špeciálne prispôsobený na tento účel, t.j. ide o vozidlo, ktoré ma prepravný priestor na prevoz potrebných nástrojov, ktoré sú hlavným predmetom činnosti</w:t>
            </w:r>
            <w:r w:rsidRPr="008C3ECC">
              <w:rPr>
                <w:rFonts w:asciiTheme="minorHAnsi" w:hAnsiTheme="minorHAnsi" w:cstheme="minorHAnsi"/>
                <w:bCs/>
                <w:color w:val="auto"/>
                <w:sz w:val="20"/>
                <w:szCs w:val="20"/>
              </w:rPr>
              <w:t xml:space="preserve"> projektu </w:t>
            </w:r>
          </w:p>
          <w:p w14:paraId="255072B8" w14:textId="77777777" w:rsidR="00F823FC" w:rsidRDefault="00F823FC"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p>
          <w:p w14:paraId="0CBE43B2" w14:textId="4A89D8D6"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0"/>
                <w:szCs w:val="20"/>
                <w:lang w:val="sk-SK"/>
              </w:rPr>
            </w:pP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p>
          <w:p w14:paraId="44854F59" w14:textId="77777777" w:rsidR="00FB1A56" w:rsidRPr="008C3EC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8C3ECC">
              <w:rPr>
                <w:rFonts w:asciiTheme="minorHAnsi" w:hAnsiTheme="minorHAnsi" w:cstheme="minorHAnsi"/>
                <w:bCs/>
                <w:color w:val="auto"/>
                <w:sz w:val="20"/>
                <w:szCs w:val="20"/>
              </w:rPr>
              <w:t>, napr. doprava pre vlastné potreby, alebo na iné podnikateľské účely.</w:t>
            </w:r>
          </w:p>
          <w:p w14:paraId="7A37CD8A" w14:textId="16E05D0D"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8C3ECC">
              <w:rPr>
                <w:rFonts w:asciiTheme="minorHAnsi" w:hAnsiTheme="minorHAnsi" w:cstheme="minorHAnsi"/>
                <w:bCs/>
                <w:color w:val="auto"/>
                <w:sz w:val="20"/>
                <w:szCs w:val="20"/>
              </w:rPr>
              <w:t>Za oprávnené automobily</w:t>
            </w:r>
            <w:r w:rsidR="00F823FC">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p>
          <w:p w14:paraId="49D52B15"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p>
          <w:p w14:paraId="11E29987" w14:textId="77777777" w:rsidR="00FB1A56" w:rsidRPr="008C3EC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t>motorové vozidlá navrhnuté a konštruované najmä na pre</w:t>
            </w:r>
            <w:r w:rsidRPr="008C3ECC">
              <w:rPr>
                <w:rFonts w:asciiTheme="minorHAnsi" w:hAnsiTheme="minorHAnsi" w:cstheme="minorHAnsi"/>
                <w:bCs/>
                <w:color w:val="auto"/>
                <w:sz w:val="20"/>
                <w:szCs w:val="20"/>
              </w:rPr>
              <w:t xml:space="preserve">pravu tovarov a/alebo nákladu, s celkovou hmotnosťou do 3,5 tony; </w:t>
            </w:r>
          </w:p>
          <w:p w14:paraId="3D287BCD" w14:textId="74620641" w:rsidR="00FB1A56"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8C3ECC">
              <w:rPr>
                <w:rFonts w:asciiTheme="minorHAnsi" w:hAnsiTheme="minorHAnsi" w:cstheme="minorHAnsi"/>
                <w:bCs/>
                <w:color w:val="auto"/>
                <w:sz w:val="20"/>
                <w:szCs w:val="20"/>
              </w:rPr>
              <w:t>motorové vozidlá navrhnuté a konštruované najmä na prepravu tovaru s celkovou hmotnosťou presahujúcou 3,5 tony;</w:t>
            </w:r>
          </w:p>
          <w:p w14:paraId="5522444F" w14:textId="77777777" w:rsidR="00FB1A56" w:rsidRPr="00F823FC" w:rsidRDefault="00FB1A56" w:rsidP="00F823FC">
            <w:pPr>
              <w:pStyle w:val="Odsekzoznamu"/>
              <w:numPr>
                <w:ilvl w:val="0"/>
                <w:numId w:val="17"/>
              </w:numPr>
              <w:spacing w:before="120"/>
              <w:ind w:left="924"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lang w:val="sk-SK"/>
              </w:rPr>
            </w:pP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p>
          <w:p w14:paraId="1EA36690" w14:textId="320C36B3"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p>
          <w:p w14:paraId="7DA2704F"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szCs w:val="20"/>
                <w:lang w:val="sk-SK"/>
              </w:rPr>
            </w:pPr>
            <w:r w:rsidRPr="00F823FC">
              <w:rPr>
                <w:rFonts w:asciiTheme="minorHAnsi" w:hAnsiTheme="minorHAnsi" w:cstheme="minorHAnsi"/>
                <w:bCs/>
                <w:color w:val="auto"/>
                <w:sz w:val="20"/>
                <w:szCs w:val="20"/>
                <w:highlight w:val="yellow"/>
                <w:lang w:val="sk-SK"/>
              </w:rPr>
              <w:t xml:space="preserve">  </w:t>
            </w:r>
          </w:p>
          <w:p w14:paraId="5A63A053" w14:textId="199B4446" w:rsidR="00FB1A56" w:rsidRPr="00F823FC" w:rsidRDefault="00FB1A56" w:rsidP="00FB1A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u w:val="single"/>
                <w:lang w:val="sk-SK"/>
              </w:rPr>
            </w:pP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p>
          <w:p w14:paraId="3B0A6F3D"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p>
          <w:p w14:paraId="1A5A3DE5" w14:textId="77777777" w:rsidR="00FB1A56" w:rsidRPr="008C3EC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u w:val="single"/>
                <w:lang w:val="sk-SK"/>
              </w:rPr>
            </w:pPr>
            <w:r w:rsidRPr="008C3ECC">
              <w:rPr>
                <w:rFonts w:asciiTheme="minorHAnsi" w:hAnsiTheme="minorHAnsi" w:cstheme="minorHAnsi"/>
                <w:color w:val="auto"/>
                <w:sz w:val="20"/>
                <w:szCs w:val="20"/>
              </w:rPr>
              <w:t xml:space="preserve">nákladné vozidlá určené na prepravu materiálu, alebo tovaru pre účely žiadateľa, </w:t>
            </w:r>
            <w:r w:rsidRPr="008C3ECC">
              <w:rPr>
                <w:rFonts w:asciiTheme="minorHAnsi" w:hAnsiTheme="minorHAnsi" w:cstheme="minorHAnsi"/>
                <w:b/>
                <w:color w:val="auto"/>
                <w:sz w:val="20"/>
                <w:szCs w:val="20"/>
              </w:rPr>
              <w:t>n</w:t>
            </w:r>
            <w:r w:rsidRPr="008C3ECC">
              <w:rPr>
                <w:rFonts w:asciiTheme="minorHAnsi" w:hAnsiTheme="minorHAnsi" w:cstheme="minorHAnsi"/>
                <w:b/>
                <w:bCs/>
                <w:color w:val="auto"/>
                <w:sz w:val="20"/>
                <w:szCs w:val="20"/>
              </w:rPr>
              <w:t xml:space="preserve">ákup vozidiel cestnej nákladnej dopravy </w:t>
            </w:r>
            <w:r w:rsidRPr="008C3ECC">
              <w:rPr>
                <w:rFonts w:asciiTheme="minorHAnsi" w:hAnsiTheme="minorHAnsi" w:cstheme="minorHAnsi"/>
                <w:b/>
                <w:bCs/>
                <w:color w:val="auto"/>
                <w:sz w:val="20"/>
                <w:szCs w:val="20"/>
                <w:u w:val="single"/>
              </w:rPr>
              <w:t xml:space="preserve">pre </w:t>
            </w:r>
            <w:r w:rsidRPr="008C3ECC">
              <w:rPr>
                <w:rFonts w:asciiTheme="minorHAnsi" w:hAnsiTheme="minorHAnsi" w:cstheme="minorHAnsi"/>
                <w:b/>
                <w:color w:val="auto"/>
                <w:sz w:val="20"/>
                <w:szCs w:val="20"/>
                <w:u w:val="single"/>
              </w:rPr>
              <w:t xml:space="preserve">žiadateľov, ktorí pôsobia v oblasti cestnej nákladnej dopravy, </w:t>
            </w:r>
            <w:r w:rsidRPr="008C3ECC">
              <w:rPr>
                <w:rFonts w:asciiTheme="minorHAnsi" w:hAnsiTheme="minorHAnsi" w:cstheme="minorHAnsi"/>
                <w:b/>
                <w:bCs/>
                <w:color w:val="auto"/>
                <w:sz w:val="20"/>
                <w:szCs w:val="20"/>
                <w:u w:val="single"/>
              </w:rPr>
              <w:t>nie je oprávnený</w:t>
            </w:r>
            <w:r w:rsidRPr="008C3ECC">
              <w:rPr>
                <w:rFonts w:asciiTheme="minorHAnsi" w:hAnsiTheme="minorHAnsi" w:cstheme="minorHAnsi"/>
                <w:b/>
                <w:color w:val="auto"/>
                <w:sz w:val="20"/>
                <w:szCs w:val="20"/>
                <w:u w:val="single"/>
              </w:rPr>
              <w:t xml:space="preserve">. </w:t>
            </w:r>
          </w:p>
          <w:p w14:paraId="13053FA7" w14:textId="77777777" w:rsidR="00FB1A56" w:rsidRPr="008C3ECC" w:rsidRDefault="00FB1A56" w:rsidP="00FB1A5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 w:val="20"/>
                <w:szCs w:val="20"/>
                <w:lang w:val="sk-SK"/>
              </w:rPr>
            </w:pPr>
          </w:p>
          <w:p w14:paraId="68189FA5" w14:textId="0F9E9491" w:rsidR="00DE6162" w:rsidRPr="00F823FC"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2FFCD8E8" w:rsidR="00937035" w:rsidRPr="00DE6162" w:rsidRDefault="00937035">
      <w:pPr>
        <w:rPr>
          <w:rFonts w:asciiTheme="minorHAnsi" w:hAnsiTheme="minorHAnsi" w:cstheme="minorHAnsi"/>
        </w:rPr>
      </w:pPr>
    </w:p>
    <w:sectPr w:rsidR="00937035" w:rsidRPr="00DE6162" w:rsidSect="00114544">
      <w:headerReference w:type="first" r:id="rId12"/>
      <w:pgSz w:w="16838" w:h="11906" w:orient="landscape"/>
      <w:pgMar w:top="1418" w:right="1417" w:bottom="1276"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7BF01B6" w14:textId="5ACAD2DE" w:rsidR="00FB1A56" w:rsidRDefault="00FB1A56">
      <w:pPr>
        <w:pStyle w:val="Textkomentra"/>
        <w:rPr>
          <w:noProof/>
        </w:rPr>
      </w:pPr>
      <w:r>
        <w:rPr>
          <w:rStyle w:val="Odkaznakomentr"/>
        </w:rPr>
        <w:annotationRef/>
      </w:r>
      <w:r>
        <w:rPr>
          <w:noProof/>
        </w:rPr>
        <w:t>MAS ponechá tabuľku, ktorá obsahuje údaje o tej aktivite, ktorá je podporovaná v rámci výzvy.</w:t>
      </w:r>
    </w:p>
    <w:p w14:paraId="427A6AE6" w14:textId="7DB77E87" w:rsidR="00FB1A56" w:rsidRDefault="00FB1A56">
      <w:pPr>
        <w:pStyle w:val="Textkomentra"/>
      </w:pPr>
      <w:r>
        <w:rPr>
          <w:noProof/>
        </w:rPr>
        <w:t>Ostatné tabuľky vymaže.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A6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A6AE6" w16cid:durableId="1FE5E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F54E" w14:textId="77777777" w:rsidR="00FB1A56" w:rsidRDefault="00FB1A56" w:rsidP="007900C1">
      <w:r>
        <w:separator/>
      </w:r>
    </w:p>
  </w:endnote>
  <w:endnote w:type="continuationSeparator" w:id="0">
    <w:p w14:paraId="7559F2EA" w14:textId="77777777" w:rsidR="00FB1A56" w:rsidRDefault="00FB1A56"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7EF1" w14:textId="77777777" w:rsidR="00FB1A56" w:rsidRDefault="00FB1A56" w:rsidP="007900C1">
      <w:r>
        <w:separator/>
      </w:r>
    </w:p>
  </w:footnote>
  <w:footnote w:type="continuationSeparator" w:id="0">
    <w:p w14:paraId="77465E2B" w14:textId="77777777" w:rsidR="00FB1A56" w:rsidRDefault="00FB1A56" w:rsidP="007900C1">
      <w:r>
        <w:continuationSeparator/>
      </w:r>
    </w:p>
  </w:footnote>
  <w:footnote w:id="1">
    <w:p w14:paraId="4B06EEC8" w14:textId="77777777" w:rsidR="00FB1A56" w:rsidRDefault="00FB1A56"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FB1A56" w:rsidRDefault="00FB1A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0070E89C" w14:textId="77777777" w:rsidR="00FB1A56" w:rsidRDefault="00FB1A56" w:rsidP="00FB1A56">
      <w:pPr>
        <w:pStyle w:val="Textpoznmkypodiarou"/>
      </w:pP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6D1" w14:textId="50349E40" w:rsidR="00FB1A56" w:rsidRDefault="00FB1A56"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FB1A56" w:rsidRDefault="00FB1A56" w:rsidP="00437D96">
    <w:pPr>
      <w:pStyle w:val="Hlavika"/>
      <w:tabs>
        <w:tab w:val="right" w:pos="14004"/>
      </w:tabs>
    </w:pPr>
  </w:p>
  <w:p w14:paraId="1630C36A" w14:textId="77777777" w:rsidR="00FB1A56" w:rsidRDefault="00FB1A56" w:rsidP="00437D96">
    <w:pPr>
      <w:pStyle w:val="Hlavika"/>
      <w:tabs>
        <w:tab w:val="right" w:pos="14004"/>
      </w:tabs>
    </w:pPr>
  </w:p>
  <w:p w14:paraId="3C318979" w14:textId="2D7152C9" w:rsidR="00FB1A56" w:rsidRPr="001B5DCB" w:rsidRDefault="00FB1A56"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B95" w14:textId="77777777" w:rsidR="00FB1A56" w:rsidRDefault="00FB1A56" w:rsidP="00437D96">
    <w:pPr>
      <w:pStyle w:val="Hlavika"/>
      <w:tabs>
        <w:tab w:val="right" w:pos="14004"/>
      </w:tabs>
    </w:pPr>
  </w:p>
  <w:p w14:paraId="5282F9B6" w14:textId="77777777" w:rsidR="00FB1A56" w:rsidRDefault="00FB1A56" w:rsidP="00437D96">
    <w:pPr>
      <w:pStyle w:val="Hlavika"/>
      <w:tabs>
        <w:tab w:val="right" w:pos="14004"/>
      </w:tabs>
    </w:pPr>
  </w:p>
  <w:p w14:paraId="05B29902" w14:textId="5BFB732F" w:rsidR="00FB1A56" w:rsidRPr="001B5DCB" w:rsidRDefault="00FB1A56"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607784928">
    <w:abstractNumId w:val="2"/>
  </w:num>
  <w:num w:numId="2" w16cid:durableId="1458529726">
    <w:abstractNumId w:val="2"/>
  </w:num>
  <w:num w:numId="3" w16cid:durableId="791437390">
    <w:abstractNumId w:val="1"/>
  </w:num>
  <w:num w:numId="4" w16cid:durableId="321087450">
    <w:abstractNumId w:val="7"/>
  </w:num>
  <w:num w:numId="5" w16cid:durableId="544021912">
    <w:abstractNumId w:val="13"/>
  </w:num>
  <w:num w:numId="6" w16cid:durableId="1359508753">
    <w:abstractNumId w:val="14"/>
  </w:num>
  <w:num w:numId="7" w16cid:durableId="506409074">
    <w:abstractNumId w:val="12"/>
  </w:num>
  <w:num w:numId="8" w16cid:durableId="350181938">
    <w:abstractNumId w:val="3"/>
  </w:num>
  <w:num w:numId="9" w16cid:durableId="1854342412">
    <w:abstractNumId w:val="6"/>
  </w:num>
  <w:num w:numId="10" w16cid:durableId="1705253638">
    <w:abstractNumId w:val="5"/>
  </w:num>
  <w:num w:numId="11" w16cid:durableId="1573154320">
    <w:abstractNumId w:val="10"/>
  </w:num>
  <w:num w:numId="12" w16cid:durableId="210773073">
    <w:abstractNumId w:val="15"/>
  </w:num>
  <w:num w:numId="13" w16cid:durableId="1486127097">
    <w:abstractNumId w:val="0"/>
  </w:num>
  <w:num w:numId="14" w16cid:durableId="1563130244">
    <w:abstractNumId w:val="4"/>
  </w:num>
  <w:num w:numId="15" w16cid:durableId="1091312321">
    <w:abstractNumId w:val="9"/>
  </w:num>
  <w:num w:numId="16" w16cid:durableId="273946814">
    <w:abstractNumId w:val="11"/>
  </w:num>
  <w:num w:numId="17" w16cid:durableId="2130849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551A"/>
    <w:rsid w:val="008563D7"/>
    <w:rsid w:val="00856D01"/>
    <w:rsid w:val="008756EC"/>
    <w:rsid w:val="00880DAE"/>
    <w:rsid w:val="00884FC7"/>
    <w:rsid w:val="00895F57"/>
    <w:rsid w:val="008B334B"/>
    <w:rsid w:val="008C0C85"/>
    <w:rsid w:val="008C3ECC"/>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87E34"/>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94294"/>
    <w:rsid w:val="00ED21AB"/>
    <w:rsid w:val="00F050EA"/>
    <w:rsid w:val="00F10452"/>
    <w:rsid w:val="00F22F0E"/>
    <w:rsid w:val="00F246B5"/>
    <w:rsid w:val="00F64483"/>
    <w:rsid w:val="00F64E2F"/>
    <w:rsid w:val="00F64F65"/>
    <w:rsid w:val="00F823FC"/>
    <w:rsid w:val="00FA1257"/>
    <w:rsid w:val="00FB1A56"/>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6013-3897-4C1B-A242-5368671A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2023-04-04T12:36:00Z</dcterms:created>
  <dcterms:modified xsi:type="dcterms:W3CDTF">2023-04-04T12:36:00Z</dcterms:modified>
</cp:coreProperties>
</file>